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86" w:rsidRDefault="00417186" w:rsidP="00770963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  <w:bookmarkStart w:id="0" w:name="_GoBack"/>
      <w:bookmarkEnd w:id="0"/>
      <w:r w:rsidRPr="00770963">
        <w:rPr>
          <w:rFonts w:ascii="Candara" w:hAnsi="Candara"/>
          <w:b/>
          <w:sz w:val="18"/>
          <w:szCs w:val="18"/>
        </w:rPr>
        <w:t xml:space="preserve">Character List – </w:t>
      </w:r>
      <w:r w:rsidR="00317DA8">
        <w:rPr>
          <w:rFonts w:ascii="Candara" w:hAnsi="Candara"/>
          <w:b/>
          <w:i/>
          <w:sz w:val="18"/>
          <w:szCs w:val="18"/>
        </w:rPr>
        <w:t>Frankenstein</w:t>
      </w:r>
    </w:p>
    <w:p w:rsidR="009A19D8" w:rsidRDefault="009A19D8" w:rsidP="00770963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Robert </w:t>
      </w:r>
      <w:r w:rsidRPr="009A19D8">
        <w:rPr>
          <w:rFonts w:ascii="Candara" w:hAnsi="Candara"/>
          <w:b/>
          <w:sz w:val="18"/>
          <w:szCs w:val="18"/>
          <w:u w:val="single"/>
        </w:rPr>
        <w:t>Walton</w:t>
      </w:r>
      <w:r>
        <w:rPr>
          <w:rFonts w:ascii="Candara" w:hAnsi="Candara"/>
          <w:b/>
          <w:sz w:val="18"/>
          <w:szCs w:val="18"/>
        </w:rPr>
        <w:t xml:space="preserve"> - </w:t>
      </w:r>
      <w:r w:rsidR="00820E5C" w:rsidRPr="009A19D8">
        <w:rPr>
          <w:rFonts w:ascii="Candara" w:hAnsi="Candara"/>
          <w:sz w:val="18"/>
          <w:szCs w:val="18"/>
        </w:rPr>
        <w:t>Walton, a scientist and explorer, is the narrator.  Through letters to his sister, Mrs. Margaret Saville, he relates how he met Frankenstein and the fantastic story Frankenstein tells him</w:t>
      </w:r>
      <w:r w:rsidR="008875ED">
        <w:rPr>
          <w:rFonts w:ascii="Candara" w:hAnsi="Candara"/>
          <w:sz w:val="18"/>
          <w:szCs w:val="18"/>
        </w:rPr>
        <w:t>.</w:t>
      </w:r>
    </w:p>
    <w:p w:rsidR="009A19D8" w:rsidRDefault="009A19D8" w:rsidP="009A19D8">
      <w:pPr>
        <w:spacing w:after="0"/>
        <w:ind w:left="360"/>
        <w:rPr>
          <w:rFonts w:ascii="Candara" w:hAnsi="Candara"/>
          <w:b/>
          <w:sz w:val="18"/>
          <w:szCs w:val="18"/>
          <w:u w:val="single"/>
        </w:rPr>
      </w:pPr>
    </w:p>
    <w:p w:rsidR="00F93640" w:rsidRPr="009A19D8" w:rsidRDefault="00820E5C" w:rsidP="009A19D8">
      <w:pPr>
        <w:spacing w:after="0"/>
        <w:rPr>
          <w:rFonts w:ascii="Candara" w:hAnsi="Candara"/>
          <w:sz w:val="18"/>
          <w:szCs w:val="18"/>
        </w:rPr>
      </w:pPr>
      <w:r w:rsidRPr="009A19D8">
        <w:rPr>
          <w:rFonts w:ascii="Candara" w:hAnsi="Candara"/>
          <w:b/>
          <w:sz w:val="18"/>
          <w:szCs w:val="18"/>
          <w:u w:val="single"/>
        </w:rPr>
        <w:t>Victor Frankenstein</w:t>
      </w:r>
      <w:r w:rsidR="009A19D8">
        <w:rPr>
          <w:rFonts w:ascii="Candara" w:hAnsi="Candara"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After the title character of the novel learns the secret of animation, or of giving life to inanimate object, he gives life to a human of large proportions.  Frankenstein tells his tale of discovery and despair to Robert Walton.</w:t>
      </w:r>
    </w:p>
    <w:p w:rsidR="009A19D8" w:rsidRDefault="009A19D8" w:rsidP="009A19D8">
      <w:pPr>
        <w:shd w:val="clear" w:color="auto" w:fill="FFFFFF"/>
        <w:spacing w:after="0"/>
        <w:ind w:left="720"/>
        <w:rPr>
          <w:rFonts w:ascii="Candara" w:hAnsi="Candara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Elizabeth Lavenza </w:t>
      </w:r>
      <w:r w:rsidRPr="00820E5C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Elizabeth is an orphan who is adopted by Frankenstein’s parents and destined to marry Frankenstein.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Henry Clerval</w:t>
      </w:r>
      <w:r w:rsidR="009A19D8">
        <w:rPr>
          <w:rFonts w:ascii="Candara" w:eastAsia="Times New Roman" w:hAnsi="Candara" w:cs="Helvetica"/>
          <w:b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dear friend, Henry eventually follows Frankenstein to the university and nurses his sick friend to health.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The Monster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creation is often referred to as the monster or the demon</w:t>
      </w:r>
    </w:p>
    <w:p w:rsidR="00C22806" w:rsidRDefault="00C22806" w:rsidP="00C22806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Justine Moritz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Justine is employed in the Frankenstein ho</w:t>
      </w:r>
      <w:r>
        <w:rPr>
          <w:rFonts w:ascii="Candara" w:eastAsia="Times New Roman" w:hAnsi="Candara" w:cs="Helvetica"/>
          <w:color w:val="000000"/>
          <w:sz w:val="18"/>
          <w:szCs w:val="18"/>
        </w:rPr>
        <w:t>u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sehold.  She cares for the dying Mrs. Frankenstein and is greatly loved by the family.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Agatha, Felix, and Mr. De Lacey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Mr. De Lacey is the blind father of Agatha and Felix, the young people who live in the cottage near the place where the monster hides.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Safie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Safie is a young Turkish or Arabian woman who flees her father to marry Felix.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Mrs. Margaret Saville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Walton’s married sister, Mrs. Saville, is the specified audience of the story.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Alphonso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father, Alphonso,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unkonwingly encourages his son’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 studies b</w:t>
      </w:r>
      <w:r>
        <w:rPr>
          <w:rFonts w:ascii="Candara" w:eastAsia="Times New Roman" w:hAnsi="Candara" w:cs="Helvetica"/>
          <w:color w:val="000000"/>
          <w:sz w:val="18"/>
          <w:szCs w:val="18"/>
        </w:rPr>
        <w:t>y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a passing remark.  Alphonso worries about Victor when the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>ir correspondence is infrequent</w:t>
      </w:r>
      <w:r>
        <w:rPr>
          <w:rFonts w:ascii="Candara" w:eastAsia="Times New Roman" w:hAnsi="Candara" w:cs="Helvetica"/>
          <w:color w:val="000000"/>
          <w:sz w:val="18"/>
          <w:szCs w:val="18"/>
        </w:rPr>
        <w:t>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Ernest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younger brother does not share Victor’s passion for scientific study.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William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William is the youngest of the Frankenstein children.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Caroline Beaufort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The daughter of Alphonso’s good friend, Caroline marries Alphonso after her father’s death.  Mindful of her own poverty-stricken past, she adopts Elizabeth Lavenza from the poor family who has been raising her.</w:t>
      </w:r>
    </w:p>
    <w:p w:rsidR="009A19D8" w:rsidRDefault="009A19D8" w:rsidP="009A19D8">
      <w:pPr>
        <w:spacing w:after="0"/>
        <w:ind w:left="360"/>
        <w:jc w:val="center"/>
        <w:rPr>
          <w:rFonts w:ascii="Candara" w:eastAsia="Times New Roman" w:hAnsi="Candara" w:cs="Helvetica"/>
          <w:color w:val="000000"/>
          <w:sz w:val="18"/>
          <w:szCs w:val="18"/>
          <w:u w:val="single"/>
        </w:rPr>
      </w:pPr>
    </w:p>
    <w:p w:rsidR="009A19D8" w:rsidRDefault="00820E5C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Professors Krempe and Waldman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 These two scholars influence</w:t>
      </w:r>
    </w:p>
    <w:p w:rsidR="009A19D8" w:rsidRDefault="00820E5C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work at the university at Ingolstadt.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                     </w:t>
      </w: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8875ED" w:rsidRDefault="00820E5C" w:rsidP="008875ED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Mr. Kirwin</w:t>
      </w:r>
      <w:r w:rsidR="009A19D8">
        <w:rPr>
          <w:rFonts w:ascii="Candara" w:eastAsia="Times New Roman" w:hAnsi="Candara" w:cs="Helvetica"/>
          <w:color w:val="000000"/>
          <w:sz w:val="18"/>
          <w:szCs w:val="18"/>
          <w:u w:val="single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He is the magistrate 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in the village in Ireland where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 is accused of murder.</w:t>
      </w:r>
    </w:p>
    <w:p w:rsidR="00C22806" w:rsidRPr="008875ED" w:rsidRDefault="00C22806" w:rsidP="00820E5C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770963">
        <w:rPr>
          <w:rFonts w:ascii="Candara" w:hAnsi="Candara"/>
          <w:b/>
          <w:sz w:val="18"/>
          <w:szCs w:val="18"/>
        </w:rPr>
        <w:lastRenderedPageBreak/>
        <w:t xml:space="preserve">Character List – </w:t>
      </w:r>
      <w:r w:rsidR="009A19D8">
        <w:rPr>
          <w:rFonts w:ascii="Candara" w:hAnsi="Candara"/>
          <w:b/>
          <w:i/>
          <w:sz w:val="18"/>
          <w:szCs w:val="18"/>
        </w:rPr>
        <w:t>Fr</w:t>
      </w:r>
      <w:r w:rsidR="00317DA8">
        <w:rPr>
          <w:rFonts w:ascii="Candara" w:hAnsi="Candara"/>
          <w:b/>
          <w:i/>
          <w:sz w:val="18"/>
          <w:szCs w:val="18"/>
        </w:rPr>
        <w:t>a</w:t>
      </w:r>
      <w:r w:rsidR="009A19D8">
        <w:rPr>
          <w:rFonts w:ascii="Candara" w:hAnsi="Candara"/>
          <w:b/>
          <w:i/>
          <w:sz w:val="18"/>
          <w:szCs w:val="18"/>
        </w:rPr>
        <w:t>n</w:t>
      </w:r>
      <w:r w:rsidR="00317DA8">
        <w:rPr>
          <w:rFonts w:ascii="Candara" w:hAnsi="Candara"/>
          <w:b/>
          <w:i/>
          <w:sz w:val="18"/>
          <w:szCs w:val="18"/>
        </w:rPr>
        <w:t>kenstein</w:t>
      </w:r>
    </w:p>
    <w:p w:rsidR="009A19D8" w:rsidRDefault="009A19D8" w:rsidP="00C22806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Robert </w:t>
      </w:r>
      <w:r w:rsidRPr="009A19D8">
        <w:rPr>
          <w:rFonts w:ascii="Candara" w:hAnsi="Candara"/>
          <w:b/>
          <w:sz w:val="18"/>
          <w:szCs w:val="18"/>
          <w:u w:val="single"/>
        </w:rPr>
        <w:t>Walton</w:t>
      </w:r>
      <w:r>
        <w:rPr>
          <w:rFonts w:ascii="Candara" w:hAnsi="Candara"/>
          <w:b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Walton, a scientist and explorer, is the narrator.  Through letters to his sister, Mrs. Margaret Saville, he relates how he met Frankenstein and the fantastic story Frankenstein tells him</w:t>
      </w:r>
    </w:p>
    <w:p w:rsidR="009A19D8" w:rsidRDefault="009A19D8" w:rsidP="009A19D8">
      <w:pPr>
        <w:spacing w:after="0"/>
        <w:ind w:left="360"/>
        <w:rPr>
          <w:rFonts w:ascii="Candara" w:hAnsi="Candara"/>
          <w:b/>
          <w:sz w:val="18"/>
          <w:szCs w:val="18"/>
          <w:u w:val="single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 w:rsidRPr="009A19D8">
        <w:rPr>
          <w:rFonts w:ascii="Candara" w:hAnsi="Candara"/>
          <w:b/>
          <w:sz w:val="18"/>
          <w:szCs w:val="18"/>
          <w:u w:val="single"/>
        </w:rPr>
        <w:t>Victor Frankenstein</w:t>
      </w:r>
      <w:r>
        <w:rPr>
          <w:rFonts w:ascii="Candara" w:hAnsi="Candara"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After the title character of the novel learns the secret of animation, or of giving life to inanimate object, he gives life to a human of large proportions.  Frankenstein tells his tale of discovery and despair to Robert Walton.</w:t>
      </w:r>
    </w:p>
    <w:p w:rsidR="009A19D8" w:rsidRDefault="009A19D8" w:rsidP="009A19D8">
      <w:pPr>
        <w:shd w:val="clear" w:color="auto" w:fill="FFFFFF"/>
        <w:spacing w:after="0"/>
        <w:ind w:left="720"/>
        <w:rPr>
          <w:rFonts w:ascii="Candara" w:hAnsi="Candara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Elizabeth </w:t>
      </w:r>
      <w:r w:rsidRPr="00820E5C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Lavenza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Elizabeth is an orphan who is adopted by Frankenstein’s parents and destined to marry Frankenstein.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Henry Clerval</w:t>
      </w:r>
      <w:r>
        <w:rPr>
          <w:rFonts w:ascii="Candara" w:eastAsia="Times New Roman" w:hAnsi="Candara" w:cs="Helvetica"/>
          <w:b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dear friend, Henry eventually follows Frankenstein to the university and nurses his sick friend to health.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The Monster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creation is often referred to as the monster or the demon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Justine Moritz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Justine is employed in the Frankenstein ho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>u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sehold.  She cares for the dying Mrs. Frankenstein and is greatly loved by the family.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Agatha, Felix, and Mr. De Lacey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Mr. De Lacey is the blind father of Agatha and Felix, the young people who live in the cottage near the place where the monster hides.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Safie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Safie is a young Turkish or Arabian woman who flees her father to marry Felix.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Mrs. Margaret Saville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Walton’s married sister, Mrs. Saville, is the specified audience of the story.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Alphonso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father, Alphonso,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 xml:space="preserve"> unkonwingly encourages his son’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 studies b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 xml:space="preserve">y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a passing remark.  Alphonso worries about Victor when the</w:t>
      </w:r>
      <w:r>
        <w:rPr>
          <w:rFonts w:ascii="Candara" w:eastAsia="Times New Roman" w:hAnsi="Candara" w:cs="Helvetica"/>
          <w:color w:val="000000"/>
          <w:sz w:val="18"/>
          <w:szCs w:val="18"/>
        </w:rPr>
        <w:t>ir correspondence is infrequent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>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Ernest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younger brother does not share Victor’s passion for scientific study.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William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William is the youngest of the Frankenstein children.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Caroline Beaufort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The daughter of Alphonso’s good friend, Caroline marries Alphonso after her father’s death.  Mindful of her own poverty-stricken past, she adopts Elizabeth Lavenza from the poor family who has been raising her.</w:t>
      </w:r>
    </w:p>
    <w:p w:rsidR="009A19D8" w:rsidRDefault="009A19D8" w:rsidP="009A19D8">
      <w:pPr>
        <w:spacing w:after="0"/>
        <w:ind w:left="360"/>
        <w:jc w:val="center"/>
        <w:rPr>
          <w:rFonts w:ascii="Candara" w:eastAsia="Times New Roman" w:hAnsi="Candara" w:cs="Helvetica"/>
          <w:color w:val="000000"/>
          <w:sz w:val="18"/>
          <w:szCs w:val="18"/>
          <w:u w:val="single"/>
        </w:rPr>
      </w:pP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Professors Krempe and Waldman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 These two scholars influence</w:t>
      </w:r>
    </w:p>
    <w:p w:rsidR="009A19D8" w:rsidRDefault="009A19D8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work at the university at Ingolstadt.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                      </w:t>
      </w: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Mr. Kirwin</w:t>
      </w:r>
      <w:r>
        <w:rPr>
          <w:rFonts w:ascii="Candara" w:eastAsia="Times New Roman" w:hAnsi="Candara" w:cs="Helvetica"/>
          <w:color w:val="000000"/>
          <w:sz w:val="18"/>
          <w:szCs w:val="18"/>
          <w:u w:val="single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He is the magistrate 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in the village in Ireland where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 is accused of murder.</w:t>
      </w:r>
    </w:p>
    <w:p w:rsidR="009A19D8" w:rsidRDefault="009A19D8" w:rsidP="009A19D8">
      <w:pPr>
        <w:pStyle w:val="ListParagraph"/>
        <w:shd w:val="clear" w:color="auto" w:fill="FFFFFF"/>
        <w:spacing w:after="0"/>
        <w:ind w:left="0" w:firstLine="720"/>
        <w:rPr>
          <w:rFonts w:ascii="Candara" w:hAnsi="Candara"/>
          <w:b/>
          <w:i/>
          <w:sz w:val="18"/>
          <w:szCs w:val="18"/>
        </w:rPr>
      </w:pPr>
    </w:p>
    <w:p w:rsidR="009A19D8" w:rsidRPr="00E43B9C" w:rsidRDefault="009A19D8" w:rsidP="00E43B9C">
      <w:pPr>
        <w:spacing w:after="0"/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lastRenderedPageBreak/>
        <w:t>Motifs:</w:t>
      </w:r>
    </w:p>
    <w:p w:rsidR="009A19D8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The Double of Doppelganger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Faust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Dreams/Visions</w:t>
      </w:r>
    </w:p>
    <w:p w:rsid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Sings/Omens</w:t>
      </w:r>
    </w:p>
    <w:p w:rsidR="00527EBB" w:rsidRPr="00E43B9C" w:rsidRDefault="00527EBB" w:rsidP="00527EBB">
      <w:pPr>
        <w:pStyle w:val="ListParagraph"/>
        <w:ind w:left="360"/>
        <w:rPr>
          <w:rFonts w:ascii="Candara" w:hAnsi="Candara"/>
        </w:rPr>
      </w:pPr>
    </w:p>
    <w:p w:rsidR="00E43B9C" w:rsidRDefault="00E43B9C" w:rsidP="00E43B9C">
      <w:pPr>
        <w:spacing w:after="0"/>
        <w:rPr>
          <w:b/>
          <w:u w:val="single"/>
        </w:rPr>
      </w:pPr>
      <w:r>
        <w:rPr>
          <w:b/>
          <w:u w:val="single"/>
        </w:rPr>
        <w:t>Thematic Ideas: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  <w:spacing w:after="0"/>
      </w:pPr>
      <w:r w:rsidRPr="00E43B9C">
        <w:rPr>
          <w:rFonts w:ascii="Candara" w:hAnsi="Candara" w:cs="Arial"/>
          <w:color w:val="000000"/>
        </w:rPr>
        <w:t>Family</w:t>
      </w:r>
      <w:r w:rsidR="008875ED">
        <w:rPr>
          <w:rFonts w:ascii="Candara" w:hAnsi="Candara" w:cs="Arial"/>
          <w:color w:val="000000"/>
        </w:rPr>
        <w:t>/Belonging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Hardship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Abandonment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t>C</w:t>
      </w:r>
      <w:r w:rsidRPr="00E43B9C">
        <w:rPr>
          <w:rFonts w:ascii="Candara" w:hAnsi="Candara" w:cs="Arial"/>
          <w:color w:val="000000"/>
        </w:rPr>
        <w:t>ourage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Cowardice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Selfishness</w:t>
      </w:r>
    </w:p>
    <w:p w:rsidR="00E43B9C" w:rsidRPr="00E43B9C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Ambition</w:t>
      </w:r>
    </w:p>
    <w:p w:rsidR="00E43B9C" w:rsidRPr="008875ED" w:rsidRDefault="00E43B9C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Sacrifice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Responsibility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Education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Identity</w:t>
      </w:r>
    </w:p>
    <w:p w:rsidR="008875ED" w:rsidRPr="00E43B9C" w:rsidRDefault="008875ED" w:rsidP="00E43B9C">
      <w:pPr>
        <w:pStyle w:val="ListParagraph"/>
        <w:numPr>
          <w:ilvl w:val="0"/>
          <w:numId w:val="12"/>
        </w:numPr>
      </w:pPr>
      <w:r>
        <w:t>Loyalty</w:t>
      </w:r>
    </w:p>
    <w:p w:rsidR="00E43B9C" w:rsidRPr="00E43B9C" w:rsidRDefault="00E43B9C" w:rsidP="00E43B9C">
      <w:pPr>
        <w:pStyle w:val="ListParagraph"/>
        <w:ind w:left="360"/>
      </w:pPr>
    </w:p>
    <w:p w:rsidR="00C22806" w:rsidRPr="00E43B9C" w:rsidRDefault="00C22806" w:rsidP="009A19D8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Reading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</w:tblGrid>
      <w:tr w:rsidR="001D05A0" w:rsidTr="008875ED">
        <w:trPr>
          <w:trHeight w:val="762"/>
        </w:trPr>
        <w:tc>
          <w:tcPr>
            <w:tcW w:w="1548" w:type="dxa"/>
          </w:tcPr>
          <w:p w:rsidR="008875ED" w:rsidRPr="008875ED" w:rsidRDefault="001D05A0" w:rsidP="009A19D8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 xml:space="preserve">Chs. 1-5 Quiz </w:t>
            </w:r>
          </w:p>
        </w:tc>
        <w:tc>
          <w:tcPr>
            <w:tcW w:w="2700" w:type="dxa"/>
          </w:tcPr>
          <w:p w:rsidR="008875ED" w:rsidRDefault="00B10BA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Thursday, 10.6</w:t>
            </w:r>
          </w:p>
          <w:p w:rsidR="001D05A0" w:rsidRDefault="00B10BA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Friday, 10.7</w:t>
            </w:r>
          </w:p>
        </w:tc>
      </w:tr>
      <w:tr w:rsidR="001D05A0" w:rsidTr="008875ED">
        <w:trPr>
          <w:trHeight w:val="762"/>
        </w:trPr>
        <w:tc>
          <w:tcPr>
            <w:tcW w:w="1548" w:type="dxa"/>
          </w:tcPr>
          <w:p w:rsidR="001D05A0" w:rsidRPr="008875ED" w:rsidRDefault="001D05A0" w:rsidP="001D05A0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>Chs. 10-17 Quiz</w:t>
            </w:r>
          </w:p>
        </w:tc>
        <w:tc>
          <w:tcPr>
            <w:tcW w:w="2700" w:type="dxa"/>
          </w:tcPr>
          <w:p w:rsidR="008875ED" w:rsidRDefault="006C14F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Monday, 10.24</w:t>
            </w:r>
          </w:p>
          <w:p w:rsidR="008875ED" w:rsidRDefault="006C14F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Tuesday, 10.25</w:t>
            </w:r>
          </w:p>
        </w:tc>
      </w:tr>
      <w:tr w:rsidR="001D05A0" w:rsidTr="008875ED">
        <w:trPr>
          <w:trHeight w:val="762"/>
        </w:trPr>
        <w:tc>
          <w:tcPr>
            <w:tcW w:w="1548" w:type="dxa"/>
          </w:tcPr>
          <w:p w:rsidR="001D05A0" w:rsidRPr="008875ED" w:rsidRDefault="001D05A0" w:rsidP="001D05A0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>Chs. 20-end of novel Quiz</w:t>
            </w:r>
          </w:p>
        </w:tc>
        <w:tc>
          <w:tcPr>
            <w:tcW w:w="2700" w:type="dxa"/>
          </w:tcPr>
          <w:p w:rsidR="008875ED" w:rsidRDefault="00FB6DBF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Tuesday, 11.1</w:t>
            </w:r>
          </w:p>
          <w:p w:rsidR="006C14F7" w:rsidRDefault="006C14F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Wednesday. 11.2</w:t>
            </w:r>
          </w:p>
        </w:tc>
      </w:tr>
    </w:tbl>
    <w:p w:rsidR="003F325D" w:rsidRPr="00E43B9C" w:rsidRDefault="003F325D" w:rsidP="00C22806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E43B9C" w:rsidRPr="00E43B9C" w:rsidRDefault="00E43B9C" w:rsidP="00C22806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C22806" w:rsidRPr="00E43B9C" w:rsidRDefault="00C22806" w:rsidP="009A19D8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For each portion of the novel, you will:</w:t>
      </w:r>
    </w:p>
    <w:p w:rsidR="00C22806" w:rsidRPr="00527EBB" w:rsidRDefault="00C22806" w:rsidP="00527EBB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>take a reading quiz scheduled for the day the section of reading is due.</w:t>
      </w:r>
    </w:p>
    <w:p w:rsidR="00527EBB" w:rsidRDefault="00C22806" w:rsidP="009A19D8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>prepare for discussion by completing the assignment for each section.</w:t>
      </w:r>
    </w:p>
    <w:p w:rsidR="00232978" w:rsidRPr="00527EBB" w:rsidRDefault="00232978" w:rsidP="009A19D8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 xml:space="preserve">make up the reading quiz the following </w:t>
      </w:r>
      <w:r w:rsidR="00687199">
        <w:rPr>
          <w:rFonts w:ascii="Candara" w:hAnsi="Candara"/>
        </w:rPr>
        <w:t xml:space="preserve">FIT session or </w:t>
      </w:r>
      <w:r w:rsidRPr="00527EBB">
        <w:rPr>
          <w:rFonts w:ascii="Candara" w:hAnsi="Candara"/>
        </w:rPr>
        <w:t>class day if you are absent on the original quiz day.</w:t>
      </w:r>
    </w:p>
    <w:p w:rsidR="00C22806" w:rsidRPr="00E43B9C" w:rsidRDefault="00C22806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C22806" w:rsidRPr="00E43B9C" w:rsidRDefault="00C22806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E43B9C" w:rsidRDefault="009A19D8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E43B9C" w:rsidRPr="00E43B9C" w:rsidRDefault="00E43B9C" w:rsidP="00E43B9C">
      <w:pPr>
        <w:spacing w:after="0"/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lastRenderedPageBreak/>
        <w:t>Motifs: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The Double of Doppelganger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Faust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Dreams/Visions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Sings/Omens</w:t>
      </w:r>
    </w:p>
    <w:p w:rsidR="00527EBB" w:rsidRPr="00E43B9C" w:rsidRDefault="00527EBB" w:rsidP="00E43B9C">
      <w:pPr>
        <w:pStyle w:val="ListParagraph"/>
        <w:spacing w:after="0"/>
        <w:ind w:left="360"/>
      </w:pPr>
    </w:p>
    <w:p w:rsidR="00E43B9C" w:rsidRDefault="00E43B9C" w:rsidP="00E43B9C">
      <w:pPr>
        <w:spacing w:after="0"/>
        <w:rPr>
          <w:b/>
          <w:u w:val="single"/>
        </w:rPr>
      </w:pPr>
      <w:r>
        <w:rPr>
          <w:b/>
          <w:u w:val="single"/>
        </w:rPr>
        <w:t>Thematic Ideas: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  <w:spacing w:after="0"/>
      </w:pPr>
      <w:r w:rsidRPr="00E43B9C">
        <w:rPr>
          <w:rFonts w:ascii="Candara" w:hAnsi="Candara" w:cs="Arial"/>
          <w:color w:val="000000"/>
        </w:rPr>
        <w:t>Family</w:t>
      </w:r>
      <w:r w:rsidR="008875ED">
        <w:rPr>
          <w:rFonts w:ascii="Candara" w:hAnsi="Candara" w:cs="Arial"/>
          <w:color w:val="000000"/>
        </w:rPr>
        <w:t>/Belonging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Hardship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Abandonment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t>C</w:t>
      </w:r>
      <w:r w:rsidRPr="00E43B9C">
        <w:rPr>
          <w:rFonts w:ascii="Candara" w:hAnsi="Candara" w:cs="Arial"/>
          <w:color w:val="000000"/>
        </w:rPr>
        <w:t>ourage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Cowardice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Selfishness</w:t>
      </w:r>
    </w:p>
    <w:p w:rsidR="00E43B9C" w:rsidRPr="00E43B9C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Ambition</w:t>
      </w:r>
    </w:p>
    <w:p w:rsidR="00E43B9C" w:rsidRPr="008875ED" w:rsidRDefault="00E43B9C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Sacrifice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Responsibility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Education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Identity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Loyalty</w:t>
      </w:r>
    </w:p>
    <w:p w:rsidR="008875ED" w:rsidRPr="00E43B9C" w:rsidRDefault="008875ED" w:rsidP="008875ED">
      <w:pPr>
        <w:pStyle w:val="ListParagraph"/>
        <w:ind w:left="360"/>
      </w:pPr>
    </w:p>
    <w:p w:rsidR="008875ED" w:rsidRPr="00E43B9C" w:rsidRDefault="008875ED" w:rsidP="008875ED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Reading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</w:tblGrid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 xml:space="preserve">Chs. 1-5 Quiz </w:t>
            </w:r>
          </w:p>
        </w:tc>
        <w:tc>
          <w:tcPr>
            <w:tcW w:w="2700" w:type="dxa"/>
          </w:tcPr>
          <w:p w:rsidR="008875ED" w:rsidRDefault="00B10BA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Thursday, 10.6</w:t>
            </w:r>
          </w:p>
          <w:p w:rsidR="008875ED" w:rsidRDefault="00B10BA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Friday, 10.7</w:t>
            </w:r>
          </w:p>
        </w:tc>
      </w:tr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>Chs. 10-17 Quiz</w:t>
            </w:r>
          </w:p>
        </w:tc>
        <w:tc>
          <w:tcPr>
            <w:tcW w:w="2700" w:type="dxa"/>
          </w:tcPr>
          <w:p w:rsidR="008875ED" w:rsidRDefault="006C14F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Monday, 10.24</w:t>
            </w:r>
          </w:p>
          <w:p w:rsidR="008875ED" w:rsidRDefault="006C14F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Tuesday, 10.25</w:t>
            </w:r>
          </w:p>
        </w:tc>
      </w:tr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r w:rsidRPr="008875ED">
              <w:rPr>
                <w:rFonts w:ascii="Candara" w:hAnsi="Candara"/>
                <w:sz w:val="20"/>
                <w:szCs w:val="20"/>
              </w:rPr>
              <w:t>Chs. 20-end of novel Quiz</w:t>
            </w:r>
          </w:p>
        </w:tc>
        <w:tc>
          <w:tcPr>
            <w:tcW w:w="2700" w:type="dxa"/>
          </w:tcPr>
          <w:p w:rsidR="008875ED" w:rsidRDefault="00FB6DBF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Tuesday, 11.1</w:t>
            </w:r>
          </w:p>
          <w:p w:rsidR="006C14F7" w:rsidRDefault="006C14F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Wednesday, 11.2</w:t>
            </w:r>
          </w:p>
        </w:tc>
      </w:tr>
    </w:tbl>
    <w:p w:rsidR="008875ED" w:rsidRPr="00E43B9C" w:rsidRDefault="008875ED" w:rsidP="008875ED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8B58BA" w:rsidRDefault="008B58BA" w:rsidP="009A19D8">
      <w:pPr>
        <w:rPr>
          <w:rFonts w:ascii="Candara" w:hAnsi="Candara"/>
        </w:rPr>
      </w:pPr>
    </w:p>
    <w:p w:rsidR="00770963" w:rsidRPr="00E43B9C" w:rsidRDefault="00770963" w:rsidP="009A19D8">
      <w:pPr>
        <w:rPr>
          <w:rFonts w:ascii="Candara" w:hAnsi="Candara"/>
          <w:b/>
        </w:rPr>
      </w:pPr>
      <w:r w:rsidRPr="00E43B9C">
        <w:rPr>
          <w:rFonts w:ascii="Candara" w:hAnsi="Candara"/>
          <w:b/>
          <w:u w:val="single"/>
        </w:rPr>
        <w:t>For each portion of the novel, you will:</w:t>
      </w:r>
    </w:p>
    <w:p w:rsidR="00527EBB" w:rsidRDefault="00770963" w:rsidP="009A19D8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527EBB">
        <w:rPr>
          <w:rFonts w:ascii="Candara" w:hAnsi="Candara"/>
        </w:rPr>
        <w:t>take a reading quiz scheduled for the day the section of</w:t>
      </w:r>
      <w:r w:rsidR="00527EBB">
        <w:rPr>
          <w:rFonts w:ascii="Candara" w:hAnsi="Candara"/>
        </w:rPr>
        <w:t xml:space="preserve"> reading is due.</w:t>
      </w:r>
    </w:p>
    <w:p w:rsidR="00527EBB" w:rsidRDefault="00770963" w:rsidP="00527EBB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527EBB">
        <w:rPr>
          <w:rFonts w:ascii="Candara" w:hAnsi="Candara"/>
        </w:rPr>
        <w:t>prepare for discussion by completing the assignment for each section.</w:t>
      </w:r>
    </w:p>
    <w:p w:rsidR="00232978" w:rsidRPr="00687199" w:rsidRDefault="00232978" w:rsidP="00527EBB">
      <w:pPr>
        <w:pStyle w:val="ListParagraph"/>
        <w:numPr>
          <w:ilvl w:val="0"/>
          <w:numId w:val="14"/>
        </w:numPr>
        <w:spacing w:after="0"/>
        <w:rPr>
          <w:rFonts w:ascii="Candara" w:hAnsi="Candara"/>
        </w:rPr>
      </w:pPr>
      <w:r w:rsidRPr="00527EBB">
        <w:rPr>
          <w:rFonts w:ascii="Candara" w:hAnsi="Candara"/>
        </w:rPr>
        <w:t xml:space="preserve">make up the reading quiz the following </w:t>
      </w:r>
      <w:r w:rsidR="00687199">
        <w:rPr>
          <w:rFonts w:ascii="Candara" w:hAnsi="Candara"/>
        </w:rPr>
        <w:t xml:space="preserve">FIT session or class </w:t>
      </w:r>
      <w:r w:rsidRPr="00687199">
        <w:rPr>
          <w:rFonts w:ascii="Candara" w:hAnsi="Candara"/>
        </w:rPr>
        <w:t>day if you are absent on the original quiz day.</w:t>
      </w:r>
    </w:p>
    <w:sectPr w:rsidR="00232978" w:rsidRPr="00687199" w:rsidSect="005F7C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83"/>
    <w:multiLevelType w:val="hybridMultilevel"/>
    <w:tmpl w:val="78642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E0471"/>
    <w:multiLevelType w:val="hybridMultilevel"/>
    <w:tmpl w:val="0B3E8876"/>
    <w:lvl w:ilvl="0" w:tplc="E9D8CB48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4B5D"/>
    <w:multiLevelType w:val="hybridMultilevel"/>
    <w:tmpl w:val="C1764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C971B2"/>
    <w:multiLevelType w:val="hybridMultilevel"/>
    <w:tmpl w:val="B30A3BE8"/>
    <w:lvl w:ilvl="0" w:tplc="92845AE6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004A3"/>
    <w:multiLevelType w:val="hybridMultilevel"/>
    <w:tmpl w:val="7074B252"/>
    <w:lvl w:ilvl="0" w:tplc="A4B64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2C02"/>
    <w:multiLevelType w:val="hybridMultilevel"/>
    <w:tmpl w:val="FCF4AAA2"/>
    <w:lvl w:ilvl="0" w:tplc="B85C58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3F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7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1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60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CE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23E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2B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9023E"/>
    <w:multiLevelType w:val="hybridMultilevel"/>
    <w:tmpl w:val="4BFA29B8"/>
    <w:lvl w:ilvl="0" w:tplc="C226A5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E0E6D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92421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34351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FC899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1663E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6864A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DA65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B0372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89531A"/>
    <w:multiLevelType w:val="hybridMultilevel"/>
    <w:tmpl w:val="86E213B6"/>
    <w:lvl w:ilvl="0" w:tplc="9D6CD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7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29F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5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2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7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A9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02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26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0702B"/>
    <w:multiLevelType w:val="hybridMultilevel"/>
    <w:tmpl w:val="BFDE1B1A"/>
    <w:lvl w:ilvl="0" w:tplc="3AF090D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D8D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06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A1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AE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82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8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EB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16515"/>
    <w:multiLevelType w:val="hybridMultilevel"/>
    <w:tmpl w:val="245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45327"/>
    <w:multiLevelType w:val="hybridMultilevel"/>
    <w:tmpl w:val="A8484E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922BC"/>
    <w:multiLevelType w:val="hybridMultilevel"/>
    <w:tmpl w:val="899A45FE"/>
    <w:lvl w:ilvl="0" w:tplc="86CE1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7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63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44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A4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47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4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8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8F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04DB6"/>
    <w:multiLevelType w:val="hybridMultilevel"/>
    <w:tmpl w:val="03BCA0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46476"/>
    <w:multiLevelType w:val="hybridMultilevel"/>
    <w:tmpl w:val="B9EE5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86"/>
    <w:rsid w:val="000159C8"/>
    <w:rsid w:val="001937EC"/>
    <w:rsid w:val="001D05A0"/>
    <w:rsid w:val="00232978"/>
    <w:rsid w:val="00317DA8"/>
    <w:rsid w:val="003219CB"/>
    <w:rsid w:val="00326C5E"/>
    <w:rsid w:val="003F325D"/>
    <w:rsid w:val="004049B8"/>
    <w:rsid w:val="00417186"/>
    <w:rsid w:val="00527EBB"/>
    <w:rsid w:val="005F7C55"/>
    <w:rsid w:val="0065007E"/>
    <w:rsid w:val="00667696"/>
    <w:rsid w:val="00687199"/>
    <w:rsid w:val="006C14F7"/>
    <w:rsid w:val="00770963"/>
    <w:rsid w:val="007B3D89"/>
    <w:rsid w:val="00820E5C"/>
    <w:rsid w:val="008875ED"/>
    <w:rsid w:val="008A683A"/>
    <w:rsid w:val="008B58BA"/>
    <w:rsid w:val="009A19D8"/>
    <w:rsid w:val="00B10BA7"/>
    <w:rsid w:val="00C2260B"/>
    <w:rsid w:val="00C22806"/>
    <w:rsid w:val="00C729C3"/>
    <w:rsid w:val="00E20851"/>
    <w:rsid w:val="00E43B9C"/>
    <w:rsid w:val="00EB5DDE"/>
    <w:rsid w:val="00F07A11"/>
    <w:rsid w:val="00F44FD4"/>
    <w:rsid w:val="00F9364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7186"/>
    <w:pPr>
      <w:ind w:left="720"/>
      <w:contextualSpacing/>
    </w:pPr>
  </w:style>
  <w:style w:type="table" w:styleId="TableGrid">
    <w:name w:val="Table Grid"/>
    <w:basedOn w:val="TableNormal"/>
    <w:uiPriority w:val="59"/>
    <w:rsid w:val="001D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7186"/>
    <w:pPr>
      <w:ind w:left="720"/>
      <w:contextualSpacing/>
    </w:pPr>
  </w:style>
  <w:style w:type="table" w:styleId="TableGrid">
    <w:name w:val="Table Grid"/>
    <w:basedOn w:val="TableNormal"/>
    <w:uiPriority w:val="59"/>
    <w:rsid w:val="001D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49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29540447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9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4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3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08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47478681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204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8024246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EFF1-9794-454A-B31E-3EC7CF6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2016-10-07T14:01:00Z</cp:lastPrinted>
  <dcterms:created xsi:type="dcterms:W3CDTF">2017-09-19T15:06:00Z</dcterms:created>
  <dcterms:modified xsi:type="dcterms:W3CDTF">2017-09-19T15:06:00Z</dcterms:modified>
</cp:coreProperties>
</file>